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7.jpeg" ContentType="image/jpeg"/>
  <Override PartName="/word/media/image9.png" ContentType="image/png"/>
  <Override PartName="/word/media/image2.png" ContentType="image/png"/>
  <Override PartName="/word/media/image4.jpeg" ContentType="image/jpeg"/>
  <Override PartName="/word/media/image3.png" ContentType="image/png"/>
  <Override PartName="/word/media/image11.png" ContentType="image/png"/>
  <Override PartName="/word/media/image5.jpeg" ContentType="image/jpeg"/>
  <Override PartName="/word/media/image6.jpeg" ContentType="image/jpeg"/>
  <Override PartName="/word/media/image8.png" ContentType="image/png"/>
  <Override PartName="/word/media/image10.png" ContentType="image/png"/>
  <Override PartName="/word/media/image12.png" ContentType="image/png"/>
  <Override PartName="/word/media/image13.png" ContentType="image/png"/>
  <Override PartName="/word/media/image14.png" ContentType="image/png"/>
  <Override PartName="/word/media/image15.png" ContentType="image/png"/>
  <Override PartName="/word/media/image16.png" ContentType="image/png"/>
  <Override PartName="/word/media/image17.png" ContentType="image/png"/>
  <Override PartName="/word/media/image18.png" ContentType="image/png"/>
  <Override PartName="/word/media/image19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drawing>
          <wp:anchor behindDoc="0" distT="0" distB="0" distL="0" distR="114300" simplePos="0" locked="0" layoutInCell="1" allowOverlap="1" relativeHeight="3">
            <wp:simplePos x="0" y="0"/>
            <wp:positionH relativeFrom="column">
              <wp:posOffset>-612140</wp:posOffset>
            </wp:positionH>
            <wp:positionV relativeFrom="paragraph">
              <wp:posOffset>29210</wp:posOffset>
            </wp:positionV>
            <wp:extent cx="774700" cy="789305"/>
            <wp:effectExtent l="0" t="0" r="0" b="0"/>
            <wp:wrapTight wrapText="bothSides">
              <wp:wrapPolygon edited="0">
                <wp:start x="-201" y="0"/>
                <wp:lineTo x="-201" y="20809"/>
                <wp:lineTo x="20988" y="20809"/>
                <wp:lineTo x="20988" y="0"/>
                <wp:lineTo x="-201" y="0"/>
              </wp:wrapPolygon>
            </wp:wrapTight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789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В</w:t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сероссийская олимпиада школьников 2020/2021 гг. по технологии школьный этап</w:t>
      </w:r>
    </w:p>
    <w:p>
      <w:pPr>
        <w:pStyle w:val="Normal"/>
        <w:shd w:val="clear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«Техника и техническое творчество»</w:t>
      </w:r>
    </w:p>
    <w:p>
      <w:pPr>
        <w:pStyle w:val="Normal"/>
        <w:shd w:val="clear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7 класс (ответы)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                       </w:t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Критерии оценки вопросов</w:t>
      </w:r>
    </w:p>
    <w:p>
      <w:pPr>
        <w:pStyle w:val="Normal"/>
        <w:shd w:val="clear" w:color="auto" w:fill="FFFFFF"/>
        <w:spacing w:lineRule="auto" w:line="240" w:before="0" w:after="0"/>
        <w:jc w:val="center"/>
        <w:rPr/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с 1 по 19 – 1 балл, творческое задание (20-й вопрос) – 6 баллов.</w:t>
        <w:br/>
      </w:r>
      <w:r>
        <w:rPr>
          <w:rFonts w:eastAsia="Times New Roman" w:cs="Times New Roman" w:ascii="Times New Roman" w:hAnsi="Times New Roman"/>
          <w:i/>
          <w:iCs/>
          <w:color w:val="000000"/>
          <w:sz w:val="28"/>
          <w:szCs w:val="28"/>
          <w:lang w:eastAsia="ru-RU"/>
        </w:rPr>
        <w:t>В бланке ответов отметьте знаком «+» правильные ответы, слова и предложения.</w:t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________________ – это вещество (смесь веществ), которое используется для изготовления продукции, строительства или создания каких-либо материальных благ. О чём идёт речь?</w:t>
      </w:r>
    </w:p>
    <w:p>
      <w:pPr>
        <w:pStyle w:val="ListParagraph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Материал</w:t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 xml:space="preserve">Рассмотрите 5 изображений на картинке. Объедините их в одну группу и назовите её: </w:t>
      </w:r>
    </w:p>
    <w:p>
      <w:pPr>
        <w:pStyle w:val="ListParagraph"/>
        <w:shd w:val="clear" w:color="auto" w:fill="FFFFFF"/>
        <w:spacing w:lineRule="auto" w:line="240" w:before="0" w:after="0"/>
        <w:ind w:left="927" w:hanging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2195830" cy="1621790"/>
            <wp:effectExtent l="0" t="0" r="0" b="0"/>
            <wp:docPr id="2" name="Рисунок 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9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30" cy="162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hd w:val="clear" w:color="auto" w:fill="FFFFFF"/>
        <w:spacing w:lineRule="auto" w:line="240" w:before="0" w:after="0"/>
        <w:ind w:firstLine="567"/>
        <w:rPr/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ОТВЕТ: Изделия из пластмассы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/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Определите виды потолочных светильников: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4923155" cy="855980"/>
            <wp:effectExtent l="0" t="0" r="0" b="0"/>
            <wp:docPr id="3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155" cy="85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W w:w="6468" w:type="dxa"/>
        <w:jc w:val="left"/>
        <w:tblInd w:w="72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156"/>
        <w:gridCol w:w="1937"/>
        <w:gridCol w:w="2375"/>
      </w:tblGrid>
      <w:tr>
        <w:trPr/>
        <w:tc>
          <w:tcPr>
            <w:tcW w:w="6468" w:type="dxa"/>
            <w:gridSpan w:val="3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ТАБЛИЦА ОТВЕТОВ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Встроенные</w:t>
            </w:r>
          </w:p>
        </w:tc>
        <w:tc>
          <w:tcPr>
            <w:tcW w:w="193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Рельсовые</w:t>
            </w:r>
          </w:p>
        </w:tc>
        <w:tc>
          <w:tcPr>
            <w:tcW w:w="237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Тросовые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193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237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А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rPr/>
      </w:pPr>
      <w:r>
        <w:rPr>
          <w:rFonts w:cs="Times New Roman" w:ascii="Times New Roman" w:hAnsi="Times New Roman"/>
          <w:sz w:val="28"/>
          <w:szCs w:val="28"/>
        </w:rPr>
        <w:t>Укажите программы для моделирования изделий в 2</w:t>
      </w:r>
      <w:r>
        <w:rPr>
          <w:rFonts w:cs="Times New Roman" w:ascii="Times New Roman" w:hAnsi="Times New Roman"/>
          <w:sz w:val="28"/>
          <w:szCs w:val="28"/>
          <w:lang w:val="en-US"/>
        </w:rPr>
        <w:t>D</w:t>
      </w:r>
      <w:r>
        <w:rPr>
          <w:rFonts w:cs="Times New Roman" w:ascii="Times New Roman" w:hAnsi="Times New Roman"/>
          <w:sz w:val="28"/>
          <w:szCs w:val="28"/>
        </w:rPr>
        <w:t xml:space="preserve"> и 3</w:t>
      </w:r>
      <w:r>
        <w:rPr>
          <w:rFonts w:cs="Times New Roman" w:ascii="Times New Roman" w:hAnsi="Times New Roman"/>
          <w:sz w:val="28"/>
          <w:szCs w:val="28"/>
          <w:lang w:val="en-US"/>
        </w:rPr>
        <w:t>D</w:t>
      </w:r>
      <w:r>
        <w:rPr>
          <w:rFonts w:cs="Times New Roman" w:ascii="Times New Roman" w:hAnsi="Times New Roman"/>
          <w:sz w:val="28"/>
          <w:szCs w:val="28"/>
        </w:rPr>
        <w:t xml:space="preserve"> форматах:</w:t>
      </w:r>
    </w:p>
    <w:p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  <w:lang w:val="en-US"/>
        </w:rPr>
        <w:t>Blender</w:t>
      </w:r>
    </w:p>
    <w:p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Компас</w:t>
      </w:r>
    </w:p>
    <w:p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Inkscape</w:t>
      </w:r>
    </w:p>
    <w:p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CorelDRAW</w:t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Что означает аббревиатура ЧПУ?</w:t>
      </w:r>
    </w:p>
    <w:p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Числовое программное управление</w:t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Проведите соответствия между наименованиями и изображениями наружной рекламы:</w:t>
      </w:r>
    </w:p>
    <w:tbl>
      <w:tblPr>
        <w:tblStyle w:val="a4"/>
        <w:tblW w:w="8575" w:type="dxa"/>
        <w:jc w:val="left"/>
        <w:tblInd w:w="77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200"/>
        <w:gridCol w:w="4375"/>
      </w:tblGrid>
      <w:tr>
        <w:trPr>
          <w:trHeight w:val="2206" w:hRule="atLeast"/>
        </w:trPr>
        <w:tc>
          <w:tcPr>
            <w:tcW w:w="4200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821815" cy="1355725"/>
                  <wp:effectExtent l="0" t="0" r="0" b="0"/>
                  <wp:docPr id="4" name="Рисунок 7" descr="https://xn--d1aclebegfibcnhnpk.xn--p1ai/images/press/dsk_banner_4x2_new_p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7" descr="https://xn--d1aclebegfibcnhnpk.xn--p1ai/images/press/dsk_banner_4x2_new_p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815" cy="135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323340" cy="1323340"/>
                  <wp:effectExtent l="0" t="0" r="0" b="0"/>
                  <wp:docPr id="5" name="Рисунок 5" descr="http://prospect-studio.ru/images/portfolios/original/47.jpg?1549363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http://prospect-studio.ru/images/portfolios/original/47.jpg?1549363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340" cy="132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200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37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2</w:t>
            </w:r>
          </w:p>
        </w:tc>
      </w:tr>
      <w:tr>
        <w:trPr/>
        <w:tc>
          <w:tcPr>
            <w:tcW w:w="4200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2000250" cy="1544320"/>
                  <wp:effectExtent l="0" t="0" r="0" b="0"/>
                  <wp:docPr id="6" name="Рисунок 6" descr="https://b2bitocdn.kassot.com/1e/c3/57/23/11671890/reklama-na-transporte-8212-coca-col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https://b2bitocdn.kassot.com/1e/c3/57/23/11671890/reklama-na-transporte-8212-coca-col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54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2084705" cy="1390015"/>
                  <wp:effectExtent l="0" t="0" r="0" b="0"/>
                  <wp:docPr id="7" name="Рисунок 4" descr="https://im0-tub-ru.yandex.net/i?id=877ae967032920375aa6c23457d33a9a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4" descr="https://im0-tub-ru.yandex.net/i?id=877ae967032920375aa6c23457d33a9a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705" cy="1390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200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37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4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Впишите правильные ответы из предложенных в таблицу ответов: Билборд, на транспорте, на улице, в СМИ</w:t>
      </w:r>
    </w:p>
    <w:tbl>
      <w:tblPr>
        <w:tblStyle w:val="a4"/>
        <w:tblW w:w="8625" w:type="dxa"/>
        <w:jc w:val="left"/>
        <w:tblInd w:w="72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156"/>
        <w:gridCol w:w="2153"/>
        <w:gridCol w:w="2157"/>
        <w:gridCol w:w="2158"/>
      </w:tblGrid>
      <w:tr>
        <w:trPr/>
        <w:tc>
          <w:tcPr>
            <w:tcW w:w="8624" w:type="dxa"/>
            <w:gridSpan w:val="4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ТАБЛИЦА ОТВЕТОВ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 xml:space="preserve">На улице </w:t>
            </w:r>
          </w:p>
        </w:tc>
        <w:tc>
          <w:tcPr>
            <w:tcW w:w="215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 xml:space="preserve">на транспорте </w:t>
            </w:r>
          </w:p>
        </w:tc>
        <w:tc>
          <w:tcPr>
            <w:tcW w:w="215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 СМИ</w:t>
            </w:r>
          </w:p>
        </w:tc>
        <w:tc>
          <w:tcPr>
            <w:tcW w:w="2158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Билборд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15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15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158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1</w:t>
            </w:r>
          </w:p>
        </w:tc>
      </w:tr>
    </w:tbl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Рассмотрите изображение сервировки стола к обеду</w:t>
      </w:r>
    </w:p>
    <w:p>
      <w:pPr>
        <w:pStyle w:val="ListParagraph"/>
        <w:shd w:val="clear" w:color="auto" w:fill="FFFFFF"/>
        <w:spacing w:lineRule="auto" w:line="240" w:before="0" w:after="0"/>
        <w:ind w:left="927" w:hanging="0"/>
        <w:contextualSpacing/>
        <w:rPr/>
      </w:pPr>
      <w:r>
        <w:rPr/>
        <w:drawing>
          <wp:inline distT="0" distB="0" distL="0" distR="0">
            <wp:extent cx="2696210" cy="1386840"/>
            <wp:effectExtent l="0" t="0" r="0" b="0"/>
            <wp:docPr id="8" name="Рисунок 2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24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210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W w:w="8650" w:type="dxa"/>
        <w:jc w:val="left"/>
        <w:tblInd w:w="137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948"/>
        <w:gridCol w:w="637"/>
        <w:gridCol w:w="582"/>
        <w:gridCol w:w="746"/>
        <w:gridCol w:w="854"/>
        <w:gridCol w:w="1005"/>
        <w:gridCol w:w="811"/>
        <w:gridCol w:w="790"/>
        <w:gridCol w:w="811"/>
        <w:gridCol w:w="1005"/>
        <w:gridCol w:w="459"/>
      </w:tblGrid>
      <w:tr>
        <w:trPr/>
        <w:tc>
          <w:tcPr>
            <w:tcW w:w="8648" w:type="dxa"/>
            <w:gridSpan w:val="11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ТАБЛИЦА ОТВЕТА</w:t>
            </w:r>
          </w:p>
        </w:tc>
      </w:tr>
      <w:tr>
        <w:trPr>
          <w:trHeight w:val="1134" w:hRule="atLeast"/>
          <w:cantSplit w:val="true"/>
        </w:trPr>
        <w:tc>
          <w:tcPr>
            <w:tcW w:w="948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Подставная тарелка</w:t>
            </w:r>
          </w:p>
        </w:tc>
        <w:tc>
          <w:tcPr>
            <w:tcW w:w="637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Фужер для воды</w:t>
            </w:r>
          </w:p>
        </w:tc>
        <w:tc>
          <w:tcPr>
            <w:tcW w:w="582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Нож для масла</w:t>
            </w:r>
          </w:p>
        </w:tc>
        <w:tc>
          <w:tcPr>
            <w:tcW w:w="746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Суповая тарелка</w:t>
            </w:r>
          </w:p>
        </w:tc>
        <w:tc>
          <w:tcPr>
            <w:tcW w:w="854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Десертная ложка</w:t>
            </w:r>
          </w:p>
        </w:tc>
        <w:tc>
          <w:tcPr>
            <w:tcW w:w="1005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Столовый нож</w:t>
            </w:r>
          </w:p>
        </w:tc>
        <w:tc>
          <w:tcPr>
            <w:tcW w:w="811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Столовая вилка</w:t>
            </w:r>
          </w:p>
        </w:tc>
        <w:tc>
          <w:tcPr>
            <w:tcW w:w="790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 xml:space="preserve">Салфетка </w:t>
            </w:r>
          </w:p>
        </w:tc>
        <w:tc>
          <w:tcPr>
            <w:tcW w:w="811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Столовая ложка</w:t>
            </w:r>
          </w:p>
        </w:tc>
        <w:tc>
          <w:tcPr>
            <w:tcW w:w="1005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Пирожковая тарелка</w:t>
            </w:r>
          </w:p>
        </w:tc>
        <w:tc>
          <w:tcPr>
            <w:tcW w:w="459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Десертная вилка</w:t>
            </w:r>
          </w:p>
        </w:tc>
      </w:tr>
      <w:tr>
        <w:trPr/>
        <w:tc>
          <w:tcPr>
            <w:tcW w:w="948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3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82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4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54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00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81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790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1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00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59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7</w:t>
            </w:r>
          </w:p>
        </w:tc>
      </w:tr>
    </w:tbl>
    <w:p>
      <w:pPr>
        <w:pStyle w:val="ListParagraph"/>
        <w:shd w:val="clear" w:color="auto" w:fill="FFFFFF"/>
        <w:spacing w:lineRule="auto" w:line="240" w:before="0" w:after="0"/>
        <w:ind w:left="927" w:hanging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Для создания в жилых помещениях оптимальных условий для жизни человека – микроклимата – существуют климатические приборы. Проведите соответствие между изображениями и их названиями</w:t>
      </w:r>
    </w:p>
    <w:p>
      <w:pPr>
        <w:pStyle w:val="ListParagraph"/>
        <w:shd w:val="clear" w:color="auto" w:fill="FFFFFF"/>
        <w:spacing w:lineRule="auto" w:line="240" w:before="0" w:after="0"/>
        <w:ind w:left="927" w:hanging="0"/>
        <w:contextualSpacing/>
        <w:rPr/>
      </w:pPr>
      <w:r>
        <w:rPr/>
        <w:drawing>
          <wp:inline distT="0" distB="0" distL="0" distR="0">
            <wp:extent cx="1713865" cy="1443355"/>
            <wp:effectExtent l="0" t="0" r="0" b="0"/>
            <wp:docPr id="9" name="Рисунок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3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865" cy="144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W w:w="934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844"/>
        <w:gridCol w:w="2558"/>
        <w:gridCol w:w="1830"/>
        <w:gridCol w:w="1430"/>
        <w:gridCol w:w="1683"/>
      </w:tblGrid>
      <w:tr>
        <w:trPr/>
        <w:tc>
          <w:tcPr>
            <w:tcW w:w="9345" w:type="dxa"/>
            <w:gridSpan w:val="5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ТАБЛИЦА ОТВЕТОВ</w:t>
            </w:r>
          </w:p>
        </w:tc>
      </w:tr>
      <w:tr>
        <w:trPr/>
        <w:tc>
          <w:tcPr>
            <w:tcW w:w="1844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Кондиционер</w:t>
            </w:r>
          </w:p>
        </w:tc>
        <w:tc>
          <w:tcPr>
            <w:tcW w:w="2558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Воздухоочиститель</w:t>
            </w:r>
          </w:p>
        </w:tc>
        <w:tc>
          <w:tcPr>
            <w:tcW w:w="1830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Увлажнитель воздуха</w:t>
            </w:r>
          </w:p>
        </w:tc>
        <w:tc>
          <w:tcPr>
            <w:tcW w:w="1430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Вытяжка для кухни</w:t>
            </w:r>
          </w:p>
        </w:tc>
        <w:tc>
          <w:tcPr>
            <w:tcW w:w="168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Вентилятор напольный</w:t>
            </w:r>
          </w:p>
        </w:tc>
      </w:tr>
      <w:tr>
        <w:trPr/>
        <w:tc>
          <w:tcPr>
            <w:tcW w:w="1844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2558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830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430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68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А</w:t>
            </w:r>
          </w:p>
        </w:tc>
      </w:tr>
    </w:tbl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________________ – специалист, занимающийся проектированием, разработкой, производством программного обеспечения как промышленной продукции, удовлетворяющей заданным функциональным, конструктивным и технологическим требованиям. О какой профессии идёт речь?</w:t>
      </w:r>
    </w:p>
    <w:p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Программист</w:t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Известно, что творческий проект выполняется, согласно этапам выполнения проекта. Расставьте в хронологическом порядке этапы выполнения проекта:</w:t>
      </w:r>
    </w:p>
    <w:p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Технологический этап</w:t>
      </w:r>
    </w:p>
    <w:p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Заключительный этап</w:t>
      </w:r>
    </w:p>
    <w:p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Аналитический этап</w:t>
      </w:r>
    </w:p>
    <w:p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Поисковый этап</w:t>
      </w:r>
    </w:p>
    <w:p>
      <w:pPr>
        <w:pStyle w:val="ListParagraph"/>
        <w:ind w:left="709"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(4, 1, 3, 2)</w:t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На рисунке изображены виды стамесок для токарных работ. Проведите соответствия изображения и названия каждой стамески.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2312035" cy="1428115"/>
            <wp:effectExtent l="0" t="0" r="0" b="0"/>
            <wp:docPr id="10" name="Рисунок 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035" cy="142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W w:w="934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539"/>
        <w:gridCol w:w="1539"/>
        <w:gridCol w:w="1539"/>
        <w:gridCol w:w="1474"/>
        <w:gridCol w:w="867"/>
        <w:gridCol w:w="903"/>
        <w:gridCol w:w="1483"/>
      </w:tblGrid>
      <w:tr>
        <w:trPr/>
        <w:tc>
          <w:tcPr>
            <w:tcW w:w="9344" w:type="dxa"/>
            <w:gridSpan w:val="7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ТАБЛИЦА ОТВЕТОВ</w:t>
            </w:r>
          </w:p>
        </w:tc>
      </w:tr>
      <w:tr>
        <w:trPr/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Полукруглая плоская</w:t>
            </w:r>
          </w:p>
        </w:tc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Полукруглая желобчатая узкая</w:t>
            </w:r>
          </w:p>
        </w:tc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Полукруглая желобчатая</w:t>
            </w:r>
          </w:p>
        </w:tc>
        <w:tc>
          <w:tcPr>
            <w:tcW w:w="1474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Заострённая с острым углом при вершине</w:t>
            </w:r>
          </w:p>
        </w:tc>
        <w:tc>
          <w:tcPr>
            <w:tcW w:w="867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косая</w:t>
            </w:r>
          </w:p>
        </w:tc>
        <w:tc>
          <w:tcPr>
            <w:tcW w:w="90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Косая узкая</w:t>
            </w:r>
          </w:p>
        </w:tc>
        <w:tc>
          <w:tcPr>
            <w:tcW w:w="148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Заострённая с тупым углом при вершине</w:t>
            </w:r>
          </w:p>
        </w:tc>
      </w:tr>
      <w:tr>
        <w:trPr/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1474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867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90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48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Ж</w:t>
            </w:r>
          </w:p>
        </w:tc>
      </w:tr>
    </w:tbl>
    <w:p>
      <w:pPr>
        <w:pStyle w:val="ListParagraph"/>
        <w:ind w:left="927"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Выберите утверждения, которые относятся к определению металла: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обладают особым блеском;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проводят электрический ток;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проводят тепло;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намагничиваются;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плавятся при сильном нагревании;</w:t>
      </w:r>
    </w:p>
    <w:p>
      <w:pPr>
        <w:pStyle w:val="ListParagraph"/>
        <w:ind w:left="1440"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Проведите соответствия изображений основных инструментов для обработки древесины и их названиями</w:t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/>
        <w:drawing>
          <wp:inline distT="0" distB="0" distL="0" distR="0">
            <wp:extent cx="2562225" cy="1259840"/>
            <wp:effectExtent l="0" t="0" r="0" b="0"/>
            <wp:docPr id="11" name="Рисунок 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6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Укажите названия инструментов под буквами изображений: </w:t>
      </w:r>
    </w:p>
    <w:tbl>
      <w:tblPr>
        <w:tblStyle w:val="a4"/>
        <w:tblW w:w="9345" w:type="dxa"/>
        <w:jc w:val="center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780"/>
        <w:gridCol w:w="963"/>
        <w:gridCol w:w="823"/>
        <w:gridCol w:w="1028"/>
        <w:gridCol w:w="981"/>
        <w:gridCol w:w="997"/>
        <w:gridCol w:w="853"/>
        <w:gridCol w:w="1191"/>
        <w:gridCol w:w="728"/>
      </w:tblGrid>
      <w:tr>
        <w:trPr>
          <w:trHeight w:val="1134" w:hRule="atLeast"/>
          <w:cantSplit w:val="true"/>
        </w:trPr>
        <w:tc>
          <w:tcPr>
            <w:tcW w:w="1780" w:type="dxa"/>
            <w:tcBorders/>
            <w:shd w:color="auto" w:fill="auto" w:val="clear"/>
            <w:textDirection w:val="btLr"/>
            <w:vAlign w:val="center"/>
          </w:tcPr>
          <w:p>
            <w:pPr>
              <w:pStyle w:val="ListParagraph"/>
              <w:spacing w:lineRule="auto" w:line="240" w:before="0" w:after="0"/>
              <w:ind w:left="11" w:right="113" w:hanging="0"/>
              <w:contextualSpacing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Название инструмента</w:t>
            </w:r>
          </w:p>
          <w:p>
            <w:pPr>
              <w:pStyle w:val="ListParagraph"/>
              <w:spacing w:lineRule="auto" w:line="240" w:before="0" w:after="0"/>
              <w:ind w:left="11" w:right="113" w:hanging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963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рубанок</w:t>
            </w:r>
          </w:p>
        </w:tc>
        <w:tc>
          <w:tcPr>
            <w:tcW w:w="823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свёрла</w:t>
            </w:r>
          </w:p>
        </w:tc>
        <w:tc>
          <w:tcPr>
            <w:tcW w:w="1028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стамеска</w:t>
            </w:r>
          </w:p>
        </w:tc>
        <w:tc>
          <w:tcPr>
            <w:tcW w:w="981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молоток</w:t>
            </w:r>
          </w:p>
        </w:tc>
        <w:tc>
          <w:tcPr>
            <w:tcW w:w="997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ножовка</w:t>
            </w:r>
          </w:p>
        </w:tc>
        <w:tc>
          <w:tcPr>
            <w:tcW w:w="853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киянка</w:t>
            </w:r>
          </w:p>
        </w:tc>
        <w:tc>
          <w:tcPr>
            <w:tcW w:w="1191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напильник</w:t>
            </w:r>
          </w:p>
        </w:tc>
        <w:tc>
          <w:tcPr>
            <w:tcW w:w="728" w:type="dxa"/>
            <w:tcBorders/>
            <w:shd w:color="auto"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шило</w:t>
            </w:r>
          </w:p>
        </w:tc>
      </w:tr>
      <w:tr>
        <w:trPr/>
        <w:tc>
          <w:tcPr>
            <w:tcW w:w="1780" w:type="dxa"/>
            <w:tcBorders/>
            <w:shd w:color="auto"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Буква изображения</w:t>
            </w:r>
          </w:p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96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82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1028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Ж</w:t>
            </w:r>
          </w:p>
        </w:tc>
        <w:tc>
          <w:tcPr>
            <w:tcW w:w="98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99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Д</w:t>
            </w:r>
          </w:p>
        </w:tc>
        <w:tc>
          <w:tcPr>
            <w:tcW w:w="85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Г</w:t>
            </w:r>
          </w:p>
        </w:tc>
        <w:tc>
          <w:tcPr>
            <w:tcW w:w="119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728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З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ind w:left="720" w:hanging="36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Сделайте эскиз основания подставки для ручек и карандашей с указанием размеров. </w:t>
      </w:r>
    </w:p>
    <w:p>
      <w:pPr>
        <w:pStyle w:val="ListParagraph"/>
        <w:rPr/>
      </w:pPr>
      <w:r>
        <w:rPr/>
        <w:drawing>
          <wp:inline distT="0" distB="0" distL="0" distR="0">
            <wp:extent cx="1038860" cy="1059180"/>
            <wp:effectExtent l="0" t="0" r="0" b="0"/>
            <wp:docPr id="12" name="Рисунок 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8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860" cy="105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3505200" cy="1053465"/>
            <wp:effectExtent l="0" t="0" r="0" b="0"/>
            <wp:docPr id="13" name="Рисунок 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21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05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ОТВЕТ: А</w:t>
      </w:r>
    </w:p>
    <w:p>
      <w:pPr>
        <w:pStyle w:val="ListParagraph"/>
        <w:ind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Укажите соответствие чертежа наглядному изображению детали: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2059305" cy="1515110"/>
            <wp:effectExtent l="0" t="0" r="0" b="0"/>
            <wp:docPr id="14" name="Рисунок 2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26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305" cy="151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ОТВЕТ В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16. Три одинаковые лампы соединяются различными способами. Начертите схемы всех возможных соединений</w:t>
      </w:r>
    </w:p>
    <w:p>
      <w:pPr>
        <w:pStyle w:val="Normal"/>
        <w:shd w:val="clear" w:color="auto" w:fill="FFFFFF"/>
        <w:spacing w:lineRule="auto" w:line="240" w:before="0" w:after="0"/>
        <w:ind w:firstLine="567"/>
        <w:rPr/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  </w:t>
      </w:r>
      <w:r>
        <w:rPr/>
        <w:drawing>
          <wp:inline distT="0" distB="0" distL="0" distR="0">
            <wp:extent cx="3248660" cy="897255"/>
            <wp:effectExtent l="0" t="0" r="0" b="0"/>
            <wp:docPr id="15" name="Рисунок 2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29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660" cy="89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17. Условное обозначение лампы накаливания: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5935980" cy="434340"/>
            <wp:effectExtent l="0" t="0" r="0" b="0"/>
            <wp:docPr id="16" name="Рисунок 2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28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3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ОТВЕТ Г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8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Будет ли работать этот механизм?</w:t>
      </w:r>
    </w:p>
    <w:p>
      <w:pPr>
        <w:pStyle w:val="ListParagraph"/>
        <w:shd w:val="clear" w:color="auto" w:fill="FFFFFF"/>
        <w:spacing w:lineRule="auto" w:line="240" w:before="0" w:after="0"/>
        <w:ind w:left="927" w:hanging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1707515" cy="1210310"/>
            <wp:effectExtent l="0" t="0" r="0" b="0"/>
            <wp:docPr id="17" name="Рисунок 3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30" descr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515" cy="12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7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ДА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19. Высота домика Лего-человечка больше ширины, ширина меньше длины, а длина – больше высоты. Выбери домик, в котором живёт Лего-человечек.</w:t>
      </w:r>
    </w:p>
    <w:p>
      <w:pPr>
        <w:pStyle w:val="Normal"/>
        <w:shd w:val="clear" w:color="auto" w:fill="FFFFFF"/>
        <w:tabs>
          <w:tab w:val="clear" w:pos="709"/>
          <w:tab w:val="left" w:pos="6000" w:leader="none"/>
        </w:tabs>
        <w:spacing w:lineRule="auto" w:line="240" w:before="0" w:after="0"/>
        <w:rPr/>
      </w:pPr>
      <w:r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2815590</wp:posOffset>
            </wp:positionH>
            <wp:positionV relativeFrom="paragraph">
              <wp:posOffset>93345</wp:posOffset>
            </wp:positionV>
            <wp:extent cx="2205990" cy="1463675"/>
            <wp:effectExtent l="0" t="0" r="0" b="0"/>
            <wp:wrapNone/>
            <wp:docPr id="18" name="Рисунок 31" descr="C:\Users\mvkon\OneDrive\Рабочий стол\ВсОШ 2020\ЗАДАНИЯ 2020 ШЭ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31" descr="C:\Users\mvkon\OneDrive\Рабочий стол\ВсОШ 2020\ЗАДАНИЯ 2020 ШЭ\4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32289" t="10580" r="35772" b="71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990" cy="1463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>
        <w:rPr/>
        <w:drawing>
          <wp:inline distT="0" distB="0" distL="0" distR="0">
            <wp:extent cx="1753870" cy="1802765"/>
            <wp:effectExtent l="0" t="0" r="0" b="0"/>
            <wp:docPr id="19" name="Рисунок 3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33" descr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870" cy="180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ОТВЕТ: Б</w:t>
      </w:r>
    </w:p>
    <w:p>
      <w:pPr>
        <w:pStyle w:val="Normal"/>
        <w:shd w:val="clear" w:color="auto" w:fill="FFFFFF"/>
        <w:tabs>
          <w:tab w:val="clear" w:pos="709"/>
          <w:tab w:val="left" w:pos="6000" w:leader="none"/>
        </w:tabs>
        <w:spacing w:lineRule="auto" w:line="240" w:before="0" w:after="0"/>
        <w:rPr/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ab/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20. Творческое задание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Для изготовления подставки для обуви: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а. Выберите материал и обоснуйте свой выбор (1 БАЛЛ)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б. Выберите размеры заготовки, опишите ее (1 БАЛЛ)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в. Изобразите эскиз изделия с размерами (1 БАЛЛ)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г. Разработайте технологическую карту изделия с указанием операций, необходимых инструментов и оборудования (2 БАЛЛА)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д. Предложите способ художественного оформления изделия (1 БАЛЛ)</w:t>
      </w:r>
    </w:p>
    <w:p>
      <w:pPr>
        <w:pStyle w:val="Normal"/>
        <w:spacing w:lineRule="auto" w:line="240" w:before="0" w:after="0"/>
        <w:rPr/>
      </w:pPr>
      <w:r>
        <w:rPr/>
      </w:r>
      <w:bookmarkStart w:id="0" w:name="_GoBack"/>
      <w:bookmarkStart w:id="1" w:name="_GoBack"/>
      <w:bookmarkEnd w:id="1"/>
    </w:p>
    <w:p>
      <w:pPr>
        <w:pStyle w:val="Normal"/>
        <w:spacing w:before="0" w:after="160"/>
        <w:rPr/>
      </w:pPr>
      <w:r>
        <w:rPr/>
      </w:r>
    </w:p>
    <w:sectPr>
      <w:type w:val="nextPage"/>
      <w:pgSz w:w="11906" w:h="16838"/>
      <w:pgMar w:left="1701" w:right="850" w:header="0" w:top="1134" w:footer="0" w:bottom="709" w:gutter="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Arial">
    <w:charset w:val="01"/>
    <w:family w:val="swiss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lvl w:ilvl="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z w:val="28"/>
        <w:rFonts w:cs="Courier New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  <w:rFonts w:cs="Wingdings"/>
      </w:rPr>
    </w:lvl>
  </w:abstractNum>
  <w:abstractNum w:abstractNumId="3"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rFonts w:cs="Symbol"/>
      </w:rPr>
    </w:lvl>
    <w:lvl w:ilvl="1">
      <w:start w:val="1"/>
      <w:numFmt w:val="bullet"/>
      <w:lvlText w:val="□"/>
      <w:lvlJc w:val="left"/>
      <w:pPr>
        <w:ind w:left="1440" w:hanging="360"/>
      </w:pPr>
      <w:rPr>
        <w:rFonts w:ascii="Arial" w:hAnsi="Arial" w:cs="Arial" w:hint="default"/>
        <w:sz w:val="28"/>
        <w:rFonts w:cs="Arial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  <w:rFonts w:cs="Wingdings"/>
      </w:rPr>
    </w:lvl>
  </w:abstractNum>
  <w:abstractNum w:abstractNumId="5">
    <w:lvl w:ilvl="0">
      <w:start w:val="1"/>
      <w:numFmt w:val="bullet"/>
      <w:lvlText w:val="□"/>
      <w:lvlJc w:val="left"/>
      <w:pPr>
        <w:ind w:left="1647" w:hanging="360"/>
      </w:pPr>
      <w:rPr>
        <w:rFonts w:ascii="Arial" w:hAnsi="Arial" w:cs="Arial" w:hint="default"/>
        <w:sz w:val="28"/>
        <w:rFonts w:cs="Arial"/>
      </w:rPr>
    </w:lvl>
    <w:lvl w:ilvl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3087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807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247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967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407" w:hanging="360"/>
      </w:pPr>
      <w:rPr>
        <w:rFonts w:ascii="Wingdings" w:hAnsi="Wingdings" w:cs="Wingdings" w:hint="default"/>
        <w:rFonts w:cs="Wingdings"/>
      </w:rPr>
    </w:lvl>
  </w:abstractNum>
  <w:abstractNum w:abstractNumId="6">
    <w:lvl w:ilvl="0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  <w:sz w:val="28"/>
        <w:rFonts w:cs="Courier New"/>
      </w:rPr>
    </w:lvl>
    <w:lvl w:ilvl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3087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807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247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967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407" w:hanging="360"/>
      </w:pPr>
      <w:rPr>
        <w:rFonts w:ascii="Wingdings" w:hAnsi="Wingdings" w:cs="Wingdings" w:hint="default"/>
        <w:rFonts w:cs="Wingdings"/>
      </w:rPr>
    </w:lvl>
  </w:abstractNum>
  <w:abstractNum w:abstractNumId="7">
    <w:lvl w:ilvl="0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  <w:sz w:val="28"/>
        <w:b/>
        <w:rFonts w:cs="Courier New"/>
      </w:rPr>
    </w:lvl>
    <w:lvl w:ilvl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3087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807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247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967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407" w:hanging="360"/>
      </w:pPr>
      <w:rPr>
        <w:rFonts w:ascii="Wingdings" w:hAnsi="Wingdings" w:cs="Wingdings" w:hint="default"/>
        <w:rFonts w:cs="Wingdings"/>
      </w:rPr>
    </w:lvl>
  </w:abstractNum>
  <w:abstractNum w:abstractNumId="8">
    <w:lvl w:ilvl="0">
      <w:start w:val="18"/>
      <w:numFmt w:val="decimal"/>
      <w:lvlText w:val="%1."/>
      <w:lvlJc w:val="left"/>
      <w:pPr>
        <w:ind w:left="927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lvl w:ilvl="0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  <w:sz w:val="28"/>
        <w:rFonts w:cs="Courier New"/>
      </w:rPr>
    </w:lvl>
    <w:lvl w:ilvl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3087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807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247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967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407" w:hanging="360"/>
      </w:pPr>
      <w:rPr>
        <w:rFonts w:ascii="Wingdings" w:hAnsi="Wingdings" w:cs="Wingdings" w:hint="default"/>
        <w:rFonts w:cs="Wingdings"/>
      </w:rPr>
    </w:lvl>
  </w:abstractNum>
  <w:abstractNum w:abstractNumId="10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</w:numbering>
</file>

<file path=word/settings.xml><?xml version="1.0" encoding="utf-8"?>
<w:settings xmlns:w="http://schemas.openxmlformats.org/wordprocessingml/2006/main">
  <w:zoom w:percent="85"/>
  <w:defaultTabStop w:val="709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Lucida Sans"/>
        <w:kern w:val="2"/>
        <w:szCs w:val="24"/>
        <w:lang w:val="ru-RU" w:eastAsia="zh-CN" w:bidi="hi-IN"/>
      </w:rPr>
    </w:rPrDefault>
    <w:pPrDefault>
      <w:pPr/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5d5617"/>
    <w:pPr>
      <w:widowControl/>
      <w:overflowPunct w:val="false"/>
      <w:bidi w:val="0"/>
      <w:spacing w:lineRule="auto" w:line="259" w:before="0" w:after="160"/>
      <w:jc w:val="left"/>
    </w:pPr>
    <w:rPr>
      <w:rFonts w:ascii="Liberation Serif" w:hAnsi="Liberation Serif" w:eastAsia="NSimSun" w:cs="Lucida Sans"/>
      <w:color w:val="auto"/>
      <w:kern w:val="2"/>
      <w:sz w:val="24"/>
      <w:szCs w:val="24"/>
      <w:lang w:val="ru-RU" w:eastAsia="zh-CN" w:bidi="hi-IN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Style14">
    <w:name w:val="Заголовок"/>
    <w:basedOn w:val="Normal"/>
    <w:next w:val="Style15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Style15">
    <w:name w:val="Body Text"/>
    <w:basedOn w:val="Normal"/>
    <w:pPr>
      <w:spacing w:lineRule="auto" w:line="276" w:before="0" w:after="140"/>
    </w:pPr>
    <w:rPr/>
  </w:style>
  <w:style w:type="paragraph" w:styleId="Style16">
    <w:name w:val="List"/>
    <w:basedOn w:val="Style15"/>
    <w:pPr/>
    <w:rPr>
      <w:rFonts w:cs="Lucida Sans"/>
    </w:rPr>
  </w:style>
  <w:style w:type="paragraph" w:styleId="Style17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Style18">
    <w:name w:val="Указатель"/>
    <w:basedOn w:val="Normal"/>
    <w:qFormat/>
    <w:pPr>
      <w:suppressLineNumbers/>
    </w:pPr>
    <w:rPr>
      <w:rFonts w:cs="Lucida Sans"/>
    </w:rPr>
  </w:style>
  <w:style w:type="paragraph" w:styleId="ListParagraph">
    <w:name w:val="List Paragraph"/>
    <w:basedOn w:val="Normal"/>
    <w:uiPriority w:val="34"/>
    <w:qFormat/>
    <w:rsid w:val="00ef076f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4">
    <w:name w:val="Table Grid"/>
    <w:basedOn w:val="a1"/>
    <w:uiPriority w:val="39"/>
    <w:rsid w:val="00ef076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image" Target="media/image13.png"/><Relationship Id="rId15" Type="http://schemas.openxmlformats.org/officeDocument/2006/relationships/image" Target="media/image14.png"/><Relationship Id="rId16" Type="http://schemas.openxmlformats.org/officeDocument/2006/relationships/image" Target="media/image15.png"/><Relationship Id="rId17" Type="http://schemas.openxmlformats.org/officeDocument/2006/relationships/image" Target="media/image16.png"/><Relationship Id="rId18" Type="http://schemas.openxmlformats.org/officeDocument/2006/relationships/image" Target="media/image17.png"/><Relationship Id="rId19" Type="http://schemas.openxmlformats.org/officeDocument/2006/relationships/image" Target="media/image18.png"/><Relationship Id="rId20" Type="http://schemas.openxmlformats.org/officeDocument/2006/relationships/image" Target="media/image19.png"/><Relationship Id="rId21" Type="http://schemas.openxmlformats.org/officeDocument/2006/relationships/numbering" Target="numbering.xml"/><Relationship Id="rId22" Type="http://schemas.openxmlformats.org/officeDocument/2006/relationships/fontTable" Target="fontTable.xml"/><Relationship Id="rId23" Type="http://schemas.openxmlformats.org/officeDocument/2006/relationships/settings" Target="settings.xml"/><Relationship Id="rId24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Application>LibreOffice/6.3.3.2$Windows_x86 LibreOffice_project/a64200df03143b798afd1ec74a12ab50359878ed</Application>
  <Pages>5</Pages>
  <Words>547</Words>
  <Characters>3350</Characters>
  <CharactersWithSpaces>3761</CharactersWithSpaces>
  <Paragraphs>160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2020-09-22T11:57:00Z</dcterms:created>
  <dc:creator>mvkon</dc:creator>
  <dc:description/>
  <dc:language>ru-RU</dc:language>
  <cp:lastModifiedBy/>
  <dcterms:modified xsi:type="dcterms:W3CDTF">2020-10-02T10:52:28Z</dcterms:modified>
  <cp:revision>15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